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C3E116" w14:textId="0CBE989E" w:rsidR="00A86274" w:rsidRDefault="00454696" w:rsidP="00454696">
      <w:pPr>
        <w:jc w:val="center"/>
        <w:rPr>
          <w:rFonts w:ascii="Times New Roman" w:hAnsi="Times New Roman" w:cs="Times New Roman"/>
          <w:sz w:val="28"/>
          <w:szCs w:val="28"/>
        </w:rPr>
      </w:pPr>
      <w:r w:rsidRPr="00454696">
        <w:rPr>
          <w:rFonts w:ascii="Times New Roman" w:hAnsi="Times New Roman" w:cs="Times New Roman"/>
          <w:sz w:val="28"/>
          <w:szCs w:val="28"/>
        </w:rPr>
        <w:t xml:space="preserve">Сведения о выявленном объекте недвижимости и правообладателе ранее учтенного </w:t>
      </w:r>
      <w:r>
        <w:rPr>
          <w:rFonts w:ascii="Times New Roman" w:hAnsi="Times New Roman" w:cs="Times New Roman"/>
          <w:sz w:val="28"/>
          <w:szCs w:val="28"/>
        </w:rPr>
        <w:t>объекта недвижимости</w:t>
      </w: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977"/>
        <w:gridCol w:w="11340"/>
      </w:tblGrid>
      <w:tr w:rsidR="00454696" w14:paraId="360E83E7" w14:textId="77777777" w:rsidTr="00D1619B">
        <w:tc>
          <w:tcPr>
            <w:tcW w:w="562" w:type="dxa"/>
          </w:tcPr>
          <w:p w14:paraId="3D3B8CA1" w14:textId="1902028B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4696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977" w:type="dxa"/>
          </w:tcPr>
          <w:p w14:paraId="308ED01C" w14:textId="6FB51486" w:rsidR="00454696" w:rsidRPr="0046055C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1340" w:type="dxa"/>
          </w:tcPr>
          <w:p w14:paraId="71D290EB" w14:textId="525C4DB2" w:rsidR="00454696" w:rsidRPr="00454696" w:rsidRDefault="0046055C" w:rsidP="004605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Сведения </w:t>
            </w:r>
          </w:p>
        </w:tc>
      </w:tr>
      <w:tr w:rsidR="00454696" w14:paraId="606C8A1C" w14:textId="77777777" w:rsidTr="00D1619B">
        <w:tc>
          <w:tcPr>
            <w:tcW w:w="562" w:type="dxa"/>
          </w:tcPr>
          <w:p w14:paraId="65E70A8F" w14:textId="0C695FC7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977" w:type="dxa"/>
          </w:tcPr>
          <w:p w14:paraId="6B8D0163" w14:textId="01BD5A0A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Кадастровый номер ранее учтенного объекта недвижимости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11340" w:type="dxa"/>
          </w:tcPr>
          <w:p w14:paraId="1B7B3352" w14:textId="0CBA7001" w:rsidR="00454696" w:rsidRPr="00454696" w:rsidRDefault="00454696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66:53:030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C42F2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555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42F2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331C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271A0" w14:paraId="29BEC472" w14:textId="77777777" w:rsidTr="00D1619B">
        <w:tc>
          <w:tcPr>
            <w:tcW w:w="562" w:type="dxa"/>
          </w:tcPr>
          <w:p w14:paraId="6DA0B04F" w14:textId="3C20B1FF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977" w:type="dxa"/>
          </w:tcPr>
          <w:p w14:paraId="4898BC7C" w14:textId="5833EAE0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недвижимости:</w:t>
            </w:r>
          </w:p>
        </w:tc>
        <w:tc>
          <w:tcPr>
            <w:tcW w:w="11340" w:type="dxa"/>
          </w:tcPr>
          <w:p w14:paraId="2683CF91" w14:textId="083CE482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дание</w:t>
            </w:r>
          </w:p>
        </w:tc>
      </w:tr>
      <w:tr w:rsidR="000271A0" w14:paraId="291F3C20" w14:textId="77777777" w:rsidTr="00D1619B">
        <w:tc>
          <w:tcPr>
            <w:tcW w:w="562" w:type="dxa"/>
          </w:tcPr>
          <w:p w14:paraId="7B6369BE" w14:textId="26F82C0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977" w:type="dxa"/>
          </w:tcPr>
          <w:p w14:paraId="2FDCA964" w14:textId="5AC68AE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Назначение:</w:t>
            </w:r>
          </w:p>
        </w:tc>
        <w:tc>
          <w:tcPr>
            <w:tcW w:w="11340" w:type="dxa"/>
          </w:tcPr>
          <w:p w14:paraId="3F5B3579" w14:textId="450342BC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="000271A0">
              <w:rPr>
                <w:rFonts w:ascii="Times New Roman" w:hAnsi="Times New Roman" w:cs="Times New Roman"/>
                <w:sz w:val="24"/>
                <w:szCs w:val="24"/>
              </w:rPr>
              <w:t>илое</w:t>
            </w:r>
          </w:p>
        </w:tc>
      </w:tr>
      <w:tr w:rsidR="000271A0" w14:paraId="78FB0FC6" w14:textId="77777777" w:rsidTr="00D1619B">
        <w:tc>
          <w:tcPr>
            <w:tcW w:w="562" w:type="dxa"/>
          </w:tcPr>
          <w:p w14:paraId="7AD6A7E3" w14:textId="54554F3D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977" w:type="dxa"/>
          </w:tcPr>
          <w:p w14:paraId="17F397D8" w14:textId="29DE4E23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Площадь, кв.м.</w:t>
            </w:r>
          </w:p>
        </w:tc>
        <w:tc>
          <w:tcPr>
            <w:tcW w:w="11340" w:type="dxa"/>
          </w:tcPr>
          <w:p w14:paraId="7714EDFE" w14:textId="49C31AC9" w:rsidR="000271A0" w:rsidRDefault="00331CB7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  <w:r w:rsidR="00511D6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54696" w14:paraId="11A54500" w14:textId="77777777" w:rsidTr="00D1619B">
        <w:tc>
          <w:tcPr>
            <w:tcW w:w="562" w:type="dxa"/>
          </w:tcPr>
          <w:p w14:paraId="3EFB2C4A" w14:textId="5C171BA0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977" w:type="dxa"/>
          </w:tcPr>
          <w:p w14:paraId="44DEDDBC" w14:textId="76E8BFB2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 недвижимости:</w:t>
            </w:r>
          </w:p>
        </w:tc>
        <w:tc>
          <w:tcPr>
            <w:tcW w:w="11340" w:type="dxa"/>
          </w:tcPr>
          <w:p w14:paraId="34ED60BF" w14:textId="56E0F381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область, г. Кушва, ул. </w:t>
            </w:r>
            <w:r w:rsidR="00331CB7">
              <w:rPr>
                <w:rFonts w:ascii="Times New Roman" w:hAnsi="Times New Roman" w:cs="Times New Roman"/>
                <w:sz w:val="24"/>
                <w:szCs w:val="24"/>
              </w:rPr>
              <w:t>9 Января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д.</w:t>
            </w:r>
            <w:r w:rsidR="00331CB7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</w:tr>
      <w:tr w:rsidR="00454696" w14:paraId="45D5576C" w14:textId="77777777" w:rsidTr="00D1619B">
        <w:tc>
          <w:tcPr>
            <w:tcW w:w="562" w:type="dxa"/>
          </w:tcPr>
          <w:p w14:paraId="0C54BAAA" w14:textId="7042978C" w:rsidR="00454696" w:rsidRPr="00454696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5469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77" w:type="dxa"/>
          </w:tcPr>
          <w:p w14:paraId="2989BEEF" w14:textId="308E7D12" w:rsidR="00454696" w:rsidRPr="00454696" w:rsidRDefault="00454696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Срок, в течении которого могут быть представлены </w:t>
            </w:r>
            <w:r w:rsidR="0046055C">
              <w:rPr>
                <w:rFonts w:ascii="Times New Roman" w:hAnsi="Times New Roman" w:cs="Times New Roman"/>
                <w:sz w:val="24"/>
                <w:szCs w:val="24"/>
              </w:rPr>
              <w:t>возражения относительно сведений о правообладателе ранее учтенного объекта недвижимости</w:t>
            </w:r>
          </w:p>
        </w:tc>
        <w:tc>
          <w:tcPr>
            <w:tcW w:w="11340" w:type="dxa"/>
          </w:tcPr>
          <w:p w14:paraId="246EB2FD" w14:textId="0CAD71EE" w:rsidR="00454696" w:rsidRPr="00454696" w:rsidRDefault="0046055C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Лицо, выявленное в порядке  предусмотренном частью 11 статьи 69.1 Федерального закона от 30.12.2020 № 518-ФЗ «О внесении изменений в отдельные законодательные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>акты Российской Федерации», в качестве правообладателя ранее учтенного объекта недвижимости, либо иное заинтересованное лицо вправе предоставить в письменной форме или в форме электронного документа (электронного образа документа) возражения относительно сведений о правообладателе ранее учтенного объекта недвижимости</w:t>
            </w:r>
            <w:r w:rsidR="00283A9A" w:rsidRP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>с кадастровым номером 66:53:0306007:21</w:t>
            </w:r>
            <w:r w:rsidR="00495F8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A9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1619B">
              <w:rPr>
                <w:rFonts w:ascii="Times New Roman" w:hAnsi="Times New Roman" w:cs="Times New Roman"/>
                <w:sz w:val="24"/>
                <w:szCs w:val="24"/>
              </w:rPr>
              <w:t xml:space="preserve">, с приложением обосновывающих такие возражения документов (электронных образов таких документов) (при их наличии), свидетельствующих о том, что такое лицо не является правообладателем указанного объекта недвижимости, в течении </w:t>
            </w:r>
            <w:r w:rsidR="00D1619B"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тридцати дней со дня получения указанным лицом проекта решения  </w:t>
            </w:r>
            <w:r w:rsidRPr="00D161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0271A0" w14:paraId="0B521DE9" w14:textId="77777777" w:rsidTr="00D1619B">
        <w:tc>
          <w:tcPr>
            <w:tcW w:w="562" w:type="dxa"/>
          </w:tcPr>
          <w:p w14:paraId="6121412C" w14:textId="77088598" w:rsidR="000271A0" w:rsidRDefault="000271A0" w:rsidP="004546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977" w:type="dxa"/>
          </w:tcPr>
          <w:p w14:paraId="53CE198A" w14:textId="36A111D6" w:rsidR="000271A0" w:rsidRDefault="000271A0" w:rsidP="0046055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1340" w:type="dxa"/>
          </w:tcPr>
          <w:p w14:paraId="24B693D5" w14:textId="3AE61935" w:rsidR="000271A0" w:rsidRDefault="00331CB7" w:rsidP="00D161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Тебенькова Вера Дмитриевна</w:t>
            </w:r>
            <w:bookmarkStart w:id="0" w:name="_GoBack"/>
            <w:bookmarkEnd w:id="0"/>
          </w:p>
        </w:tc>
      </w:tr>
    </w:tbl>
    <w:p w14:paraId="06F19369" w14:textId="77777777" w:rsidR="00454696" w:rsidRPr="00454696" w:rsidRDefault="00454696" w:rsidP="00454696">
      <w:pPr>
        <w:rPr>
          <w:rFonts w:ascii="Times New Roman" w:hAnsi="Times New Roman" w:cs="Times New Roman"/>
          <w:sz w:val="28"/>
          <w:szCs w:val="28"/>
        </w:rPr>
      </w:pPr>
    </w:p>
    <w:sectPr w:rsidR="00454696" w:rsidRPr="00454696" w:rsidSect="00D1619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8A8"/>
    <w:rsid w:val="000271A0"/>
    <w:rsid w:val="00283A9A"/>
    <w:rsid w:val="00331CB7"/>
    <w:rsid w:val="00454696"/>
    <w:rsid w:val="0046055C"/>
    <w:rsid w:val="00495F89"/>
    <w:rsid w:val="00511D63"/>
    <w:rsid w:val="0055556C"/>
    <w:rsid w:val="006044C7"/>
    <w:rsid w:val="006E181A"/>
    <w:rsid w:val="009E08A8"/>
    <w:rsid w:val="00A561DF"/>
    <w:rsid w:val="00A86274"/>
    <w:rsid w:val="00BC6468"/>
    <w:rsid w:val="00C42F2F"/>
    <w:rsid w:val="00D16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B3AE3E"/>
  <w15:chartTrackingRefBased/>
  <w15:docId w15:val="{5160A21C-3516-47BE-AE2F-639C52973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546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</cp:revision>
  <dcterms:created xsi:type="dcterms:W3CDTF">2022-02-04T05:18:00Z</dcterms:created>
  <dcterms:modified xsi:type="dcterms:W3CDTF">2022-04-18T12:35:00Z</dcterms:modified>
</cp:coreProperties>
</file>